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8D6E1" w14:textId="77777777" w:rsidR="00C54BE7" w:rsidRDefault="00C54BE7" w:rsidP="00344085">
      <w:pPr>
        <w:jc w:val="center"/>
        <w:rPr>
          <w:sz w:val="28"/>
          <w:szCs w:val="28"/>
        </w:rPr>
      </w:pPr>
    </w:p>
    <w:p w14:paraId="39384949" w14:textId="77777777" w:rsidR="00C54BE7" w:rsidRDefault="00C54BE7" w:rsidP="00344085">
      <w:pPr>
        <w:jc w:val="center"/>
        <w:rPr>
          <w:sz w:val="28"/>
          <w:szCs w:val="28"/>
        </w:rPr>
      </w:pPr>
    </w:p>
    <w:p w14:paraId="3F603D4D" w14:textId="77777777" w:rsidR="00C54BE7" w:rsidRDefault="00C54BE7" w:rsidP="00C54BE7">
      <w:pPr>
        <w:ind w:firstLine="567"/>
        <w:jc w:val="center"/>
        <w:rPr>
          <w:sz w:val="28"/>
          <w:szCs w:val="28"/>
        </w:rPr>
      </w:pPr>
    </w:p>
    <w:p w14:paraId="6A1C8D42" w14:textId="77777777" w:rsidR="00344085" w:rsidRDefault="00344085" w:rsidP="00C54BE7">
      <w:pPr>
        <w:ind w:firstLine="567"/>
        <w:jc w:val="center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98976CE" wp14:editId="499F82D2">
            <wp:simplePos x="0" y="0"/>
            <wp:positionH relativeFrom="column">
              <wp:posOffset>2651760</wp:posOffset>
            </wp:positionH>
            <wp:positionV relativeFrom="paragraph">
              <wp:posOffset>-113665</wp:posOffset>
            </wp:positionV>
            <wp:extent cx="664210" cy="800100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14:paraId="64641875" w14:textId="77777777" w:rsidR="00344085" w:rsidRDefault="00344085" w:rsidP="00C54BE7">
      <w:pPr>
        <w:ind w:firstLine="567"/>
        <w:jc w:val="center"/>
        <w:rPr>
          <w:sz w:val="28"/>
          <w:szCs w:val="28"/>
        </w:rPr>
      </w:pPr>
    </w:p>
    <w:p w14:paraId="6F0B2787" w14:textId="77777777" w:rsidR="00344085" w:rsidRDefault="00344085" w:rsidP="00C54BE7">
      <w:pPr>
        <w:ind w:firstLine="567"/>
        <w:rPr>
          <w:sz w:val="28"/>
          <w:szCs w:val="28"/>
        </w:rPr>
      </w:pPr>
    </w:p>
    <w:p w14:paraId="19F85CE2" w14:textId="77777777" w:rsidR="00344085" w:rsidRDefault="00344085" w:rsidP="00C54BE7">
      <w:pPr>
        <w:ind w:right="21" w:firstLine="567"/>
        <w:jc w:val="center"/>
        <w:rPr>
          <w:sz w:val="28"/>
          <w:szCs w:val="28"/>
        </w:rPr>
      </w:pPr>
    </w:p>
    <w:p w14:paraId="681000DF" w14:textId="77777777" w:rsidR="00344085" w:rsidRDefault="00344085" w:rsidP="00C54BE7">
      <w:pPr>
        <w:ind w:firstLine="567"/>
        <w:jc w:val="center"/>
        <w:rPr>
          <w:sz w:val="28"/>
          <w:szCs w:val="28"/>
        </w:rPr>
      </w:pPr>
    </w:p>
    <w:p w14:paraId="48FE62BF" w14:textId="77777777" w:rsidR="00344085" w:rsidRDefault="00344085" w:rsidP="00C54BE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СВЕТЛОГОРСКОГО СЕЛЬСОВЕТА</w:t>
      </w:r>
    </w:p>
    <w:p w14:paraId="621F1D44" w14:textId="77777777" w:rsidR="00344085" w:rsidRDefault="00344085" w:rsidP="00C54BE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5EB29869" w14:textId="77777777" w:rsidR="00344085" w:rsidRDefault="00344085" w:rsidP="00C54BE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DE4C4" w14:textId="77777777" w:rsidR="00344085" w:rsidRDefault="00344085" w:rsidP="00C54BE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528DE6E7" w14:textId="77777777" w:rsidR="00344085" w:rsidRDefault="00344085" w:rsidP="00C54BE7">
      <w:pPr>
        <w:ind w:firstLine="567"/>
        <w:rPr>
          <w:rFonts w:ascii="Times New Roman" w:hAnsi="Times New Roman" w:cs="Times New Roman"/>
          <w:b/>
          <w:sz w:val="22"/>
          <w:szCs w:val="22"/>
        </w:rPr>
      </w:pPr>
    </w:p>
    <w:p w14:paraId="28E0127F" w14:textId="77777777" w:rsidR="00344085" w:rsidRDefault="00C54BE7" w:rsidP="00C54BE7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 Светлогорск</w:t>
      </w:r>
    </w:p>
    <w:p w14:paraId="37325F2A" w14:textId="79C7A347" w:rsidR="00344085" w:rsidRDefault="005234EF" w:rsidP="00C54BE7">
      <w:pPr>
        <w:ind w:righ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</w:t>
      </w:r>
      <w:r w:rsidR="0034408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12.2022</w:t>
      </w:r>
      <w:r w:rsidR="00344085">
        <w:rPr>
          <w:rFonts w:ascii="Times New Roman" w:hAnsi="Times New Roman" w:cs="Times New Roman"/>
        </w:rPr>
        <w:t xml:space="preserve">г.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312F91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№</w:t>
      </w:r>
      <w:r w:rsidR="00312F91">
        <w:rPr>
          <w:rFonts w:ascii="Times New Roman" w:hAnsi="Times New Roman" w:cs="Times New Roman"/>
        </w:rPr>
        <w:t>108</w:t>
      </w:r>
      <w:r w:rsidR="00344085">
        <w:rPr>
          <w:rFonts w:ascii="Times New Roman" w:hAnsi="Times New Roman" w:cs="Times New Roman"/>
        </w:rPr>
        <w:t>-Р</w:t>
      </w:r>
    </w:p>
    <w:p w14:paraId="22799D9C" w14:textId="77777777" w:rsidR="00344085" w:rsidRDefault="00344085" w:rsidP="00C54BE7">
      <w:pPr>
        <w:ind w:firstLine="567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344085" w14:paraId="519914CF" w14:textId="77777777" w:rsidTr="00344085">
        <w:trPr>
          <w:trHeight w:val="770"/>
        </w:trPr>
        <w:tc>
          <w:tcPr>
            <w:tcW w:w="5655" w:type="dxa"/>
            <w:hideMark/>
          </w:tcPr>
          <w:p w14:paraId="2EA02ADC" w14:textId="77777777" w:rsidR="00344085" w:rsidRDefault="00344085" w:rsidP="00C54BE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договора безвозмездного пользования муниципальным имуществом</w:t>
            </w:r>
          </w:p>
        </w:tc>
      </w:tr>
    </w:tbl>
    <w:p w14:paraId="78C02FB3" w14:textId="77777777" w:rsidR="00344085" w:rsidRDefault="00344085" w:rsidP="00C54BE7">
      <w:pPr>
        <w:ind w:firstLine="567"/>
        <w:rPr>
          <w:rFonts w:ascii="Times New Roman" w:hAnsi="Times New Roman" w:cs="Times New Roman"/>
          <w:sz w:val="22"/>
          <w:szCs w:val="22"/>
        </w:rPr>
      </w:pPr>
    </w:p>
    <w:p w14:paraId="7FF2D272" w14:textId="77777777" w:rsidR="00344085" w:rsidRDefault="00344085" w:rsidP="00C54BE7">
      <w:pPr>
        <w:spacing w:after="240"/>
        <w:ind w:right="-142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 исполнение ст. 17.1 Федерального закона от 26.07.2006г. № 135-ФЗ «О защите конкуренции», согласно приказа Федеральной антимонопольной служ</w:t>
      </w:r>
      <w:r>
        <w:rPr>
          <w:rFonts w:ascii="Times New Roman" w:hAnsi="Times New Roman" w:cs="Times New Roman"/>
        </w:rPr>
        <w:softHyphen/>
        <w:t>бы от 10.02.2010г. № 67              «О порядке проведения конкурсов или аукционов на заключения договоров аренды, договоров безвозмездного пользования, догово</w:t>
      </w:r>
      <w:r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>
        <w:rPr>
          <w:rFonts w:ascii="Times New Roman" w:hAnsi="Times New Roman" w:cs="Times New Roman"/>
        </w:rPr>
        <w:softHyphen/>
        <w:t xml:space="preserve"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 статьями 19, 22 Устава Светлогорского сельсовета Туруханского района Красноярского края, </w:t>
      </w:r>
    </w:p>
    <w:p w14:paraId="21805953" w14:textId="77777777" w:rsidR="00344085" w:rsidRDefault="00344085" w:rsidP="00C54BE7">
      <w:pPr>
        <w:keepNext/>
        <w:keepLines/>
        <w:suppressLineNumbers/>
        <w:ind w:right="-142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Провести открытый аукцион на право заключения договора безвозмездного пользования муниципальным имуществом, находящегося в собственности Светлогорского сельсовета Туруханского района Красноярского края: </w:t>
      </w:r>
    </w:p>
    <w:p w14:paraId="53EF8D02" w14:textId="77777777" w:rsidR="00344085" w:rsidRDefault="00344085" w:rsidP="00C54BE7">
      <w:pPr>
        <w:keepNext/>
        <w:keepLines/>
        <w:suppressLineNumbers/>
        <w:ind w:right="-142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 часть нежилого здания «</w:t>
      </w:r>
      <w:r w:rsidR="00C54BE7">
        <w:rPr>
          <w:rFonts w:ascii="Times New Roman" w:hAnsi="Times New Roman" w:cs="Times New Roman"/>
          <w:b/>
        </w:rPr>
        <w:t>Оздоровительный комплекс</w:t>
      </w:r>
      <w:r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</w:rPr>
        <w:t>,</w:t>
      </w:r>
      <w:r w:rsidR="005234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расположенного по адресу: Красноярский край, Туруханский район, п. Светлогорск, ул. Энергетиков, д. 1</w:t>
      </w:r>
      <w:r w:rsidR="00C54BE7">
        <w:rPr>
          <w:rFonts w:ascii="Times New Roman" w:hAnsi="Times New Roman" w:cs="Times New Roman"/>
        </w:rPr>
        <w:t>3б</w:t>
      </w:r>
      <w:r>
        <w:rPr>
          <w:rFonts w:ascii="Times New Roman" w:hAnsi="Times New Roman" w:cs="Times New Roman"/>
        </w:rPr>
        <w:t>, общей площадью 18</w:t>
      </w:r>
      <w:r w:rsidR="00A5165A">
        <w:rPr>
          <w:rFonts w:ascii="Times New Roman" w:hAnsi="Times New Roman" w:cs="Times New Roman"/>
        </w:rPr>
        <w:t>1,5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napToGrid w:val="0"/>
        </w:rPr>
        <w:t xml:space="preserve">включающее в себя нежилые помещения на поэтажном плане - №1 </w:t>
      </w:r>
      <w:r w:rsidR="00C54BE7">
        <w:rPr>
          <w:rFonts w:ascii="Times New Roman" w:hAnsi="Times New Roman" w:cs="Times New Roman"/>
          <w:snapToGrid w:val="0"/>
        </w:rPr>
        <w:t>площадью 162,3</w:t>
      </w:r>
      <w:r w:rsidR="00C54BE7">
        <w:rPr>
          <w:rFonts w:ascii="Times New Roman" w:hAnsi="Times New Roman" w:cs="Times New Roman"/>
        </w:rPr>
        <w:t>м</w:t>
      </w:r>
      <w:r w:rsidR="00C54BE7">
        <w:rPr>
          <w:rFonts w:ascii="Times New Roman" w:hAnsi="Times New Roman" w:cs="Times New Roman"/>
          <w:vertAlign w:val="superscript"/>
        </w:rPr>
        <w:t>2</w:t>
      </w:r>
      <w:r w:rsidR="00C54BE7">
        <w:rPr>
          <w:rFonts w:ascii="Times New Roman" w:hAnsi="Times New Roman" w:cs="Times New Roman"/>
          <w:snapToGrid w:val="0"/>
        </w:rPr>
        <w:t>, №3 площадью 19,2</w:t>
      </w:r>
      <w:r w:rsidR="00C54BE7">
        <w:rPr>
          <w:rFonts w:ascii="Times New Roman" w:hAnsi="Times New Roman" w:cs="Times New Roman"/>
        </w:rPr>
        <w:t>м</w:t>
      </w:r>
      <w:r w:rsidR="00C54BE7">
        <w:rPr>
          <w:rFonts w:ascii="Times New Roman" w:hAnsi="Times New Roman" w:cs="Times New Roman"/>
          <w:vertAlign w:val="superscript"/>
        </w:rPr>
        <w:t>2</w:t>
      </w:r>
      <w:r w:rsidR="00C54BE7">
        <w:rPr>
          <w:rFonts w:ascii="Times New Roman" w:hAnsi="Times New Roman" w:cs="Times New Roman"/>
          <w:snapToGrid w:val="0"/>
        </w:rPr>
        <w:t>.</w:t>
      </w:r>
    </w:p>
    <w:p w14:paraId="280166FC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 xml:space="preserve">2. Утвердить состав и порядок работы аукционной комиссии, согласно приложению №1 </w:t>
      </w:r>
    </w:p>
    <w:p w14:paraId="58D8A28B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>3. Утвердить извещение о проведении открытого аукциона на право заключения договора безвозмездного пользования муниципальным имуществом, согласно приложе</w:t>
      </w:r>
      <w:r>
        <w:softHyphen/>
        <w:t>нию №2.</w:t>
      </w:r>
    </w:p>
    <w:p w14:paraId="09E095E7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 xml:space="preserve">4. Утвердить аукционную документацию, </w:t>
      </w:r>
      <w:r w:rsidR="00C54BE7">
        <w:t>согласно приложению №</w:t>
      </w:r>
      <w:r>
        <w:t>3.</w:t>
      </w:r>
    </w:p>
    <w:p w14:paraId="07E36583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 xml:space="preserve">5. </w:t>
      </w:r>
      <w:r w:rsidR="00F821E8">
        <w:t>Заместителю Главы</w:t>
      </w:r>
      <w:r>
        <w:t xml:space="preserve"> Светлогорского сельсовета –</w:t>
      </w:r>
      <w:r w:rsidR="005234EF">
        <w:t xml:space="preserve"> </w:t>
      </w:r>
      <w:r>
        <w:t>Польшиной К.С.,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>
        <w:rPr>
          <w:spacing w:val="-2"/>
        </w:rPr>
        <w:t xml:space="preserve">, документации об аукционе, проекта договора безвозмездного пользования муниципального имущества </w:t>
      </w:r>
      <w:r>
        <w:t>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39B9F49C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>6. Контроль за исполнением настоящего распоряжения оставляю за собой.</w:t>
      </w:r>
    </w:p>
    <w:p w14:paraId="2DE9C9FB" w14:textId="77777777" w:rsidR="00C54BE7" w:rsidRDefault="00C54BE7" w:rsidP="00C54BE7">
      <w:pPr>
        <w:pStyle w:val="a3"/>
        <w:spacing w:before="0" w:beforeAutospacing="0" w:after="0" w:afterAutospacing="0"/>
        <w:ind w:right="-142" w:firstLine="567"/>
        <w:jc w:val="both"/>
      </w:pPr>
    </w:p>
    <w:p w14:paraId="7CF67CB2" w14:textId="77777777" w:rsidR="00C54BE7" w:rsidRDefault="00C54BE7" w:rsidP="00C54BE7">
      <w:pPr>
        <w:pStyle w:val="a3"/>
        <w:spacing w:before="0" w:beforeAutospacing="0" w:after="0" w:afterAutospacing="0"/>
        <w:ind w:right="-142" w:firstLine="567"/>
        <w:jc w:val="both"/>
      </w:pPr>
    </w:p>
    <w:p w14:paraId="171AA2B1" w14:textId="77777777" w:rsidR="00344085" w:rsidRDefault="00344085" w:rsidP="00C54BE7">
      <w:pPr>
        <w:pStyle w:val="a3"/>
        <w:spacing w:before="0" w:beforeAutospacing="0" w:after="0" w:afterAutospacing="0"/>
        <w:ind w:right="-142"/>
        <w:jc w:val="both"/>
      </w:pPr>
    </w:p>
    <w:p w14:paraId="73E014AC" w14:textId="77777777" w:rsidR="00F821E8" w:rsidRDefault="00F821E8" w:rsidP="00C54BE7">
      <w:pPr>
        <w:ind w:righ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Исполняющая обязанности </w:t>
      </w:r>
    </w:p>
    <w:p w14:paraId="76860969" w14:textId="34990FCE" w:rsidR="00344085" w:rsidRDefault="00F821E8" w:rsidP="00C54BE7">
      <w:pPr>
        <w:ind w:righ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344085">
        <w:rPr>
          <w:rFonts w:ascii="Times New Roman" w:hAnsi="Times New Roman" w:cs="Times New Roman"/>
        </w:rPr>
        <w:t xml:space="preserve"> Светлогорского сельсовета </w:t>
      </w:r>
      <w:r w:rsidR="00344085">
        <w:rPr>
          <w:rFonts w:ascii="Times New Roman" w:hAnsi="Times New Roman" w:cs="Times New Roman"/>
        </w:rPr>
        <w:tab/>
      </w:r>
      <w:r w:rsidR="00344085">
        <w:rPr>
          <w:rFonts w:ascii="Times New Roman" w:hAnsi="Times New Roman" w:cs="Times New Roman"/>
        </w:rPr>
        <w:tab/>
      </w:r>
      <w:r w:rsidR="0034408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</w:t>
      </w:r>
      <w:r w:rsidR="00344085">
        <w:rPr>
          <w:rFonts w:ascii="Times New Roman" w:hAnsi="Times New Roman" w:cs="Times New Roman"/>
        </w:rPr>
        <w:t xml:space="preserve"> </w:t>
      </w:r>
      <w:r w:rsidR="00312F91">
        <w:rPr>
          <w:rFonts w:ascii="Times New Roman" w:hAnsi="Times New Roman" w:cs="Times New Roman"/>
        </w:rPr>
        <w:t xml:space="preserve">     </w:t>
      </w:r>
      <w:r w:rsidR="003440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И.С. Бабаева</w:t>
      </w:r>
    </w:p>
    <w:p w14:paraId="0F23F5F6" w14:textId="77777777" w:rsidR="00C54BE7" w:rsidRDefault="00C54BE7" w:rsidP="00C54BE7">
      <w:pPr>
        <w:ind w:firstLine="0"/>
        <w:rPr>
          <w:rFonts w:ascii="Times New Roman" w:hAnsi="Times New Roman" w:cs="Times New Roman"/>
        </w:rPr>
      </w:pPr>
    </w:p>
    <w:p w14:paraId="719F98BC" w14:textId="77777777" w:rsidR="00344085" w:rsidRDefault="00344085" w:rsidP="00C54BE7">
      <w:pPr>
        <w:ind w:firstLine="567"/>
        <w:rPr>
          <w:rFonts w:ascii="Times New Roman" w:hAnsi="Times New Roman" w:cs="Times New Roman"/>
          <w:sz w:val="22"/>
          <w:szCs w:val="22"/>
        </w:rPr>
      </w:pPr>
    </w:p>
    <w:tbl>
      <w:tblPr>
        <w:tblW w:w="10295" w:type="dxa"/>
        <w:tblLook w:val="04A0" w:firstRow="1" w:lastRow="0" w:firstColumn="1" w:lastColumn="0" w:noHBand="0" w:noVBand="1"/>
      </w:tblPr>
      <w:tblGrid>
        <w:gridCol w:w="6088"/>
        <w:gridCol w:w="4207"/>
      </w:tblGrid>
      <w:tr w:rsidR="00344085" w14:paraId="3CA281C5" w14:textId="77777777" w:rsidTr="00C54BE7">
        <w:trPr>
          <w:trHeight w:val="828"/>
        </w:trPr>
        <w:tc>
          <w:tcPr>
            <w:tcW w:w="6088" w:type="dxa"/>
          </w:tcPr>
          <w:p w14:paraId="12B3513F" w14:textId="77777777" w:rsidR="00344085" w:rsidRDefault="00344085" w:rsidP="00C54BE7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hideMark/>
          </w:tcPr>
          <w:p w14:paraId="04409590" w14:textId="77777777" w:rsidR="00344085" w:rsidRDefault="00344085" w:rsidP="00C54BE7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3CB66737" w14:textId="76F8715E" w:rsidR="00344085" w:rsidRDefault="00344085" w:rsidP="00835006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распоряжению администрации Светлогорского сельсовета Туруханского района Красноярского края от </w:t>
            </w:r>
            <w:r w:rsidR="00F821E8">
              <w:rPr>
                <w:rFonts w:ascii="Times New Roman" w:hAnsi="Times New Roman" w:cs="Times New Roman"/>
                <w:sz w:val="18"/>
                <w:szCs w:val="18"/>
              </w:rPr>
              <w:t>02.12.2022</w:t>
            </w:r>
            <w:r w:rsidR="0083500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312F91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415945C6" w14:textId="77777777" w:rsidR="00344085" w:rsidRDefault="00344085" w:rsidP="00C54BE7">
      <w:pPr>
        <w:ind w:firstLine="567"/>
        <w:rPr>
          <w:rFonts w:ascii="Times New Roman" w:hAnsi="Times New Roman" w:cs="Times New Roman"/>
          <w:sz w:val="22"/>
          <w:szCs w:val="22"/>
        </w:rPr>
      </w:pPr>
    </w:p>
    <w:p w14:paraId="18D6834A" w14:textId="77777777" w:rsidR="00344085" w:rsidRDefault="00344085" w:rsidP="00C54BE7">
      <w:pPr>
        <w:ind w:firstLine="567"/>
        <w:jc w:val="right"/>
        <w:rPr>
          <w:rFonts w:ascii="Times New Roman" w:hAnsi="Times New Roman" w:cs="Times New Roman"/>
          <w:sz w:val="18"/>
          <w:szCs w:val="18"/>
        </w:rPr>
      </w:pPr>
    </w:p>
    <w:p w14:paraId="787776DC" w14:textId="77777777" w:rsidR="00344085" w:rsidRDefault="00344085" w:rsidP="00C54BE7">
      <w:pPr>
        <w:ind w:firstLine="567"/>
        <w:jc w:val="right"/>
        <w:rPr>
          <w:rFonts w:ascii="Times New Roman" w:hAnsi="Times New Roman" w:cs="Times New Roman"/>
          <w:sz w:val="18"/>
          <w:szCs w:val="18"/>
        </w:rPr>
      </w:pPr>
    </w:p>
    <w:p w14:paraId="1A17D2FB" w14:textId="77777777" w:rsidR="00344085" w:rsidRPr="00C54BE7" w:rsidRDefault="00344085" w:rsidP="00C54BE7">
      <w:pPr>
        <w:ind w:right="-142" w:firstLine="567"/>
        <w:jc w:val="center"/>
        <w:rPr>
          <w:rFonts w:ascii="Times New Roman" w:hAnsi="Times New Roman" w:cs="Times New Roman"/>
          <w:b/>
          <w:bCs/>
        </w:rPr>
      </w:pPr>
      <w:r w:rsidRPr="00C54BE7">
        <w:rPr>
          <w:rFonts w:ascii="Times New Roman" w:hAnsi="Times New Roman" w:cs="Times New Roman"/>
          <w:b/>
          <w:bCs/>
        </w:rPr>
        <w:t>Состав и порядок работы аукционной комиссии</w:t>
      </w:r>
    </w:p>
    <w:p w14:paraId="1F05A0CE" w14:textId="77777777" w:rsidR="00344085" w:rsidRPr="00C54BE7" w:rsidRDefault="00344085" w:rsidP="00C54BE7">
      <w:pPr>
        <w:ind w:right="-142" w:firstLine="567"/>
        <w:jc w:val="center"/>
        <w:rPr>
          <w:b/>
          <w:bCs/>
        </w:rPr>
      </w:pPr>
      <w:r w:rsidRPr="00C54BE7">
        <w:rPr>
          <w:rFonts w:ascii="Times New Roman" w:hAnsi="Times New Roman" w:cs="Times New Roman"/>
          <w:b/>
          <w:bCs/>
        </w:rPr>
        <w:t xml:space="preserve">на право заключения договора </w:t>
      </w:r>
      <w:r w:rsidRPr="00C54BE7">
        <w:rPr>
          <w:rFonts w:ascii="Times New Roman" w:hAnsi="Times New Roman" w:cs="Times New Roman"/>
          <w:b/>
        </w:rPr>
        <w:t>безвозмездного пользования муниципальным имуществом</w:t>
      </w:r>
    </w:p>
    <w:p w14:paraId="35F6CC76" w14:textId="77777777" w:rsidR="00344085" w:rsidRPr="00C54BE7" w:rsidRDefault="00344085" w:rsidP="00C54BE7">
      <w:pPr>
        <w:ind w:right="-142" w:firstLine="567"/>
        <w:jc w:val="center"/>
        <w:rPr>
          <w:rFonts w:ascii="Times New Roman" w:hAnsi="Times New Roman" w:cs="Times New Roman"/>
          <w:b/>
          <w:bCs/>
        </w:rPr>
      </w:pPr>
    </w:p>
    <w:p w14:paraId="580EAB99" w14:textId="77777777" w:rsidR="00344085" w:rsidRPr="00C54BE7" w:rsidRDefault="00344085" w:rsidP="00C54BE7">
      <w:pPr>
        <w:ind w:right="-142" w:firstLine="567"/>
        <w:rPr>
          <w:rFonts w:ascii="Times New Roman" w:hAnsi="Times New Roman" w:cs="Times New Roman"/>
          <w:b/>
          <w:bCs/>
        </w:rPr>
      </w:pPr>
    </w:p>
    <w:p w14:paraId="45D9F987" w14:textId="77777777" w:rsidR="00344085" w:rsidRPr="00C54BE7" w:rsidRDefault="00344085" w:rsidP="00C54BE7">
      <w:pPr>
        <w:ind w:right="-142" w:firstLine="567"/>
        <w:rPr>
          <w:rFonts w:ascii="Times New Roman" w:hAnsi="Times New Roman" w:cs="Times New Roman"/>
          <w:b/>
          <w:bCs/>
        </w:rPr>
      </w:pPr>
      <w:r w:rsidRPr="00C54BE7">
        <w:rPr>
          <w:rFonts w:ascii="Times New Roman" w:hAnsi="Times New Roman" w:cs="Times New Roman"/>
          <w:b/>
          <w:bCs/>
        </w:rPr>
        <w:t>Состав аукционной комиссии:</w:t>
      </w:r>
    </w:p>
    <w:p w14:paraId="56468DED" w14:textId="77777777" w:rsidR="00344085" w:rsidRDefault="00344085" w:rsidP="00C54BE7">
      <w:pPr>
        <w:ind w:right="-142" w:firstLine="567"/>
        <w:jc w:val="center"/>
        <w:rPr>
          <w:rStyle w:val="a4"/>
        </w:rPr>
      </w:pPr>
    </w:p>
    <w:p w14:paraId="6BBFADCA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rPr>
          <w:b/>
        </w:rPr>
        <w:t>Председатель:</w:t>
      </w:r>
      <w:r>
        <w:t xml:space="preserve"> Кришталюк Альбина Калимулловна – Глава Светлогорского сельсовета </w:t>
      </w:r>
    </w:p>
    <w:p w14:paraId="337AFF6B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rPr>
          <w:b/>
        </w:rPr>
        <w:t>Заместитель председателя</w:t>
      </w:r>
      <w:r>
        <w:t xml:space="preserve">: </w:t>
      </w:r>
      <w:r w:rsidR="00F821E8">
        <w:t>Бабаева Инна Сергеевна</w:t>
      </w:r>
      <w:r>
        <w:t xml:space="preserve"> – заместитель Главы Светлогорского сельсовета </w:t>
      </w:r>
    </w:p>
    <w:p w14:paraId="10A5680B" w14:textId="77777777" w:rsidR="00344085" w:rsidRDefault="00344085" w:rsidP="003163AF">
      <w:pPr>
        <w:pStyle w:val="a3"/>
        <w:spacing w:before="0" w:beforeAutospacing="0" w:after="0" w:afterAutospacing="0"/>
        <w:ind w:right="-142" w:firstLine="567"/>
        <w:jc w:val="both"/>
      </w:pPr>
      <w:r>
        <w:rPr>
          <w:b/>
        </w:rPr>
        <w:t>Секретарь комиссии</w:t>
      </w:r>
      <w:r>
        <w:t xml:space="preserve">: Польшина Ксения Сергеевна – </w:t>
      </w:r>
      <w:r w:rsidR="003163AF">
        <w:t xml:space="preserve">заместитель Главы Светлогорского сельсовета </w:t>
      </w:r>
    </w:p>
    <w:p w14:paraId="34951C01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  <w:rPr>
          <w:b/>
        </w:rPr>
      </w:pPr>
      <w:r>
        <w:rPr>
          <w:b/>
        </w:rPr>
        <w:t xml:space="preserve">Члены комиссии: </w:t>
      </w:r>
    </w:p>
    <w:p w14:paraId="57601A12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 xml:space="preserve">Торушко Алевтина Константиновна – главный бухгалтер администрации Светлогорского сельсовета </w:t>
      </w:r>
    </w:p>
    <w:p w14:paraId="1CD4F7DD" w14:textId="77777777" w:rsidR="00344085" w:rsidRDefault="00344085" w:rsidP="00C54BE7">
      <w:pPr>
        <w:pStyle w:val="a3"/>
        <w:spacing w:before="0" w:beforeAutospacing="0" w:after="0" w:afterAutospacing="0"/>
        <w:ind w:right="-142" w:firstLine="567"/>
        <w:jc w:val="both"/>
      </w:pPr>
      <w:r>
        <w:t xml:space="preserve">Цветкова Лариса Викторовна – документовед администрации Светлогорского сельсовета </w:t>
      </w:r>
    </w:p>
    <w:p w14:paraId="31358C2A" w14:textId="77777777" w:rsidR="00344085" w:rsidRDefault="00344085" w:rsidP="00C54BE7">
      <w:pPr>
        <w:ind w:right="-142" w:firstLine="567"/>
        <w:jc w:val="center"/>
        <w:rPr>
          <w:rFonts w:ascii="Times New Roman" w:hAnsi="Times New Roman" w:cs="Times New Roman"/>
        </w:rPr>
      </w:pPr>
    </w:p>
    <w:p w14:paraId="6E4EE78B" w14:textId="77777777" w:rsidR="00344085" w:rsidRPr="00C54BE7" w:rsidRDefault="00344085" w:rsidP="00C54BE7">
      <w:pPr>
        <w:ind w:right="-142" w:firstLine="567"/>
        <w:rPr>
          <w:rFonts w:ascii="Times New Roman" w:hAnsi="Times New Roman" w:cs="Times New Roman"/>
          <w:b/>
        </w:rPr>
      </w:pPr>
      <w:r w:rsidRPr="00C54BE7">
        <w:rPr>
          <w:rFonts w:ascii="Times New Roman" w:hAnsi="Times New Roman" w:cs="Times New Roman"/>
          <w:b/>
        </w:rPr>
        <w:t xml:space="preserve">Порядок работы аукционной комиссии: </w:t>
      </w:r>
    </w:p>
    <w:p w14:paraId="6415B9DA" w14:textId="77777777" w:rsidR="00344085" w:rsidRDefault="00344085" w:rsidP="00C54BE7">
      <w:pPr>
        <w:ind w:right="-142" w:firstLine="567"/>
        <w:jc w:val="center"/>
        <w:rPr>
          <w:rFonts w:ascii="Times New Roman" w:hAnsi="Times New Roman" w:cs="Times New Roman"/>
        </w:rPr>
      </w:pPr>
    </w:p>
    <w:p w14:paraId="3087D1DD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 Аукционной комиссией (далее – комиссия) осуществляются:</w:t>
      </w:r>
    </w:p>
    <w:p w14:paraId="658AD3D0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1.1. рассмотрение заявок на участие в аукционе и отбор участников аукциона;</w:t>
      </w:r>
    </w:p>
    <w:p w14:paraId="19ECCC2C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1.2. ведение протокола рассмотрения заявок на участие в аукционе;</w:t>
      </w:r>
    </w:p>
    <w:p w14:paraId="2C618642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1.3. ведение протокола об отказе от заключения договора;</w:t>
      </w:r>
    </w:p>
    <w:p w14:paraId="34685663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14:paraId="21C6E796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1.5. ведение протокола аукциона;</w:t>
      </w:r>
    </w:p>
    <w:p w14:paraId="66AF343D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1.6. ведение протокола об отстранении заявителя или участника аукциона от участия в аукционе.</w:t>
      </w:r>
    </w:p>
    <w:p w14:paraId="6A7404B0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7FE4CFCA" w14:textId="77777777" w:rsidR="00344085" w:rsidRDefault="00344085" w:rsidP="00C54BE7">
      <w:pPr>
        <w:pStyle w:val="s1"/>
        <w:spacing w:before="0" w:beforeAutospacing="0" w:after="0" w:afterAutospacing="0"/>
        <w:ind w:right="-142" w:firstLine="567"/>
        <w:jc w:val="both"/>
      </w:pPr>
      <w:r>
        <w:t xml:space="preserve">При подписании протоколов мнения членов комиссии выражаются словами </w:t>
      </w:r>
      <w:r w:rsidR="00C54BE7">
        <w:t>«</w:t>
      </w:r>
      <w:r>
        <w:t>за</w:t>
      </w:r>
      <w:r w:rsidR="00C54BE7">
        <w:t>»</w:t>
      </w:r>
      <w:r>
        <w:t xml:space="preserve"> или </w:t>
      </w:r>
      <w:r w:rsidR="00C54BE7">
        <w:t>«</w:t>
      </w:r>
      <w:r>
        <w:t>против</w:t>
      </w:r>
      <w:r w:rsidR="00C54BE7">
        <w:t>»</w:t>
      </w:r>
      <w:r>
        <w:t>.</w:t>
      </w:r>
    </w:p>
    <w:p w14:paraId="08048241" w14:textId="77777777" w:rsidR="00344085" w:rsidRDefault="00344085" w:rsidP="00C54BE7">
      <w:pPr>
        <w:ind w:right="-142" w:firstLine="567"/>
        <w:jc w:val="center"/>
        <w:rPr>
          <w:rFonts w:ascii="Times New Roman" w:hAnsi="Times New Roman" w:cs="Times New Roman"/>
        </w:rPr>
      </w:pPr>
    </w:p>
    <w:p w14:paraId="3005B37B" w14:textId="77777777" w:rsidR="00344085" w:rsidRDefault="00344085" w:rsidP="00344085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65C3548A" w14:textId="77777777" w:rsidR="00344085" w:rsidRDefault="00344085" w:rsidP="00344085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118F30B1" w14:textId="77777777" w:rsidR="00344085" w:rsidRDefault="00344085" w:rsidP="00344085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3D4BA1C2" w14:textId="77777777" w:rsidR="006F574E" w:rsidRDefault="006F574E"/>
    <w:sectPr w:rsidR="006F574E" w:rsidSect="00C54BE7">
      <w:pgSz w:w="11906" w:h="16838"/>
      <w:pgMar w:top="28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2EF7"/>
    <w:rsid w:val="0021447B"/>
    <w:rsid w:val="00260464"/>
    <w:rsid w:val="00312F91"/>
    <w:rsid w:val="003163AF"/>
    <w:rsid w:val="00344085"/>
    <w:rsid w:val="005234EF"/>
    <w:rsid w:val="00612EF7"/>
    <w:rsid w:val="006F574E"/>
    <w:rsid w:val="00835006"/>
    <w:rsid w:val="00A5165A"/>
    <w:rsid w:val="00C54BE7"/>
    <w:rsid w:val="00F8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F6AF"/>
  <w15:docId w15:val="{704C175F-AD39-48E5-A546-85B4272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0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440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">
    <w:name w:val="s_1"/>
    <w:basedOn w:val="a"/>
    <w:rsid w:val="003440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basedOn w:val="a0"/>
    <w:qFormat/>
    <w:rsid w:val="003440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3500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50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Польшина Ксения Сергеевна</cp:lastModifiedBy>
  <cp:revision>12</cp:revision>
  <cp:lastPrinted>2022-12-02T03:11:00Z</cp:lastPrinted>
  <dcterms:created xsi:type="dcterms:W3CDTF">2017-10-30T08:48:00Z</dcterms:created>
  <dcterms:modified xsi:type="dcterms:W3CDTF">2022-12-02T03:11:00Z</dcterms:modified>
</cp:coreProperties>
</file>